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C90C" w14:textId="77777777" w:rsidR="00861397" w:rsidRDefault="00601A86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Załącznik nr 4 do Zapytania ofertowego</w:t>
      </w:r>
    </w:p>
    <w:p w14:paraId="5CC6A32E" w14:textId="77777777" w:rsidR="00861397" w:rsidRDefault="00601A86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Oświadczenie o braku powiązań z Zamawiającym</w:t>
      </w:r>
    </w:p>
    <w:p w14:paraId="4B6F0309" w14:textId="77777777" w:rsidR="00861397" w:rsidRDefault="00861397">
      <w:pPr>
        <w:pStyle w:val="Standard"/>
        <w:jc w:val="right"/>
        <w:rPr>
          <w:rFonts w:ascii="Calibri" w:hAnsi="Calibri" w:cs="Calibri"/>
          <w:color w:val="000000"/>
        </w:rPr>
      </w:pPr>
    </w:p>
    <w:p w14:paraId="7CD45C9D" w14:textId="77777777" w:rsidR="00861397" w:rsidRDefault="00601A86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79F1E5E6" w14:textId="77777777" w:rsidR="00861397" w:rsidRDefault="00601A86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WYKONAWCY Z ZAMAWIAJĄCYM</w:t>
      </w:r>
    </w:p>
    <w:p w14:paraId="500D93ED" w14:textId="77777777" w:rsidR="00861397" w:rsidRDefault="00861397">
      <w:pPr>
        <w:pStyle w:val="Standard"/>
        <w:jc w:val="center"/>
        <w:rPr>
          <w:rFonts w:ascii="Calibri" w:hAnsi="Calibri" w:cs="Calibri"/>
          <w:color w:val="000000"/>
        </w:rPr>
      </w:pPr>
    </w:p>
    <w:p w14:paraId="33F0D02D" w14:textId="77777777" w:rsidR="00861397" w:rsidRDefault="00601A8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Oświadczam, iż podmiot który reprezentuję w postępowaniu na zakup i </w:t>
      </w:r>
      <w:r>
        <w:rPr>
          <w:rFonts w:ascii="Calibri" w:hAnsi="Calibri" w:cs="Calibri"/>
          <w:color w:val="000000"/>
        </w:rPr>
        <w:t xml:space="preserve">dostawę konsolety cyfrowej, studyjnych słuchawek półotwartych oraz pojemnościowych mikrofonów szerokomembranowych dla Centrum Kultury Czempiń nie jest powiązany osobowo lub kapitałowo z Zamawiającym. </w:t>
      </w:r>
      <w:r>
        <w:rPr>
          <w:rFonts w:ascii="Calibri" w:hAnsi="Calibri" w:cs="Calibri"/>
        </w:rPr>
        <w:t xml:space="preserve">Zamówienie realizowane jest w ramach projektu z III Osi </w:t>
      </w:r>
      <w:r>
        <w:rPr>
          <w:rFonts w:ascii="Calibri" w:hAnsi="Calibri" w:cs="Calibri"/>
        </w:rPr>
        <w:t>Programu Operacyjnego Polska cyfrowa na lata 2014-2020 – Zwiększenie stopnia oraz poprawa umiejętności korzystania z Internetu, w tym z e-usług publicznych”. W szczególności realizuje ono cel Stworzenie trwałych mechanizmów podnoszenia kompetencji cyfrowyc</w:t>
      </w:r>
      <w:r>
        <w:rPr>
          <w:rFonts w:ascii="Calibri" w:hAnsi="Calibri" w:cs="Calibri"/>
        </w:rPr>
        <w:t>h na poziomie lokalnym, pkt. 3.2 „Innowacyjne rozwiązania na rzecz aktywizacji cyfrowej” dotyczący realizacji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działań Centrum Kultury Czempiń w zakresie edukacji kulturalnej</w:t>
      </w:r>
      <w:r>
        <w:rPr>
          <w:rFonts w:ascii="Calibri" w:hAnsi="Calibri" w:cs="Calibri"/>
          <w:kern w:val="0"/>
          <w:lang w:bidi="ar-SA"/>
        </w:rPr>
        <w:t xml:space="preserve"> i animacji przez rozwój kompetencji cyfrowych i doposażenie sprzętowe”.</w:t>
      </w:r>
    </w:p>
    <w:p w14:paraId="386F2976" w14:textId="77777777" w:rsidR="00861397" w:rsidRDefault="00861397">
      <w:pPr>
        <w:pStyle w:val="Standard"/>
        <w:jc w:val="both"/>
        <w:rPr>
          <w:rFonts w:ascii="Calibri" w:hAnsi="Calibri" w:cs="Calibri"/>
          <w:color w:val="000000"/>
        </w:rPr>
      </w:pPr>
    </w:p>
    <w:p w14:paraId="1B9668EA" w14:textId="77777777" w:rsidR="00861397" w:rsidRDefault="00601A86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Przez powiązanie kapitałowe lub osobowe rozumie się wzajemne powiązania między Zamawiającym lub osobami upoważnionymi do zaciągania zobowiązań w imieniu Zamawiającego lub osobami wyk</w:t>
      </w:r>
      <w:r>
        <w:rPr>
          <w:rFonts w:ascii="Calibri" w:hAnsi="Calibri" w:cs="Calibri"/>
          <w:color w:val="000000"/>
        </w:rPr>
        <w:t>onującymi w imieniu Zamawiającego czynności związane z przeprowadzeniem procedury wyboru wykonawcy a Wykonawcą, polegające w szczególności na:</w:t>
      </w:r>
    </w:p>
    <w:p w14:paraId="744392B3" w14:textId="77777777" w:rsidR="00861397" w:rsidRDefault="00601A8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uczestniczeniu w spółce jako wspólnik spółki cywilnej lub spółki osobowej;</w:t>
      </w:r>
    </w:p>
    <w:p w14:paraId="5F5FD7FC" w14:textId="77777777" w:rsidR="00861397" w:rsidRDefault="00601A8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posiadaniu, co najmniej 10% udziałów l</w:t>
      </w:r>
      <w:r>
        <w:rPr>
          <w:rFonts w:ascii="Calibri" w:hAnsi="Calibri" w:cs="Calibri"/>
          <w:color w:val="000000"/>
        </w:rPr>
        <w:t>ub akcji;</w:t>
      </w:r>
    </w:p>
    <w:p w14:paraId="7AEDBB3B" w14:textId="77777777" w:rsidR="00861397" w:rsidRDefault="00601A8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0D34BABA" w14:textId="77777777" w:rsidR="00861397" w:rsidRDefault="00601A86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</w:t>
      </w:r>
      <w:r>
        <w:rPr>
          <w:rFonts w:ascii="Calibri" w:hAnsi="Calibri" w:cs="Calibri"/>
          <w:color w:val="000000"/>
        </w:rPr>
        <w:t>pokrewieństwa lub powinowactwa w linii bocznej do drugiego stopnia (rodzeństwo, krewni małżonka/i) lub pozostawania w stosunku przysposobienia, opieki lub kurateli.</w:t>
      </w:r>
    </w:p>
    <w:p w14:paraId="3AEC2173" w14:textId="77777777" w:rsidR="00861397" w:rsidRDefault="00601A8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Ponadto oświadczam, że znana mi jest treść z art. 297 §1 kodeksu karnego. 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</w:p>
    <w:p w14:paraId="0FCC153E" w14:textId="77777777" w:rsidR="00861397" w:rsidRDefault="00861397">
      <w:pPr>
        <w:pStyle w:val="Standard"/>
        <w:jc w:val="both"/>
        <w:rPr>
          <w:rFonts w:ascii="Calibri" w:hAnsi="Calibri" w:cs="Calibri"/>
          <w:color w:val="000000"/>
        </w:rPr>
      </w:pPr>
    </w:p>
    <w:p w14:paraId="2357A48C" w14:textId="77777777" w:rsidR="00861397" w:rsidRDefault="00861397">
      <w:pPr>
        <w:pStyle w:val="Standard"/>
        <w:jc w:val="both"/>
        <w:rPr>
          <w:rFonts w:ascii="Calibri" w:hAnsi="Calibri" w:cs="Calibri"/>
          <w:color w:val="000000"/>
        </w:rPr>
      </w:pPr>
    </w:p>
    <w:p w14:paraId="74504B19" w14:textId="77777777" w:rsidR="00861397" w:rsidRDefault="00861397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61397" w14:paraId="06573EE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FFC8" w14:textId="77777777" w:rsidR="00861397" w:rsidRDefault="00601A8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85AD" w14:textId="77777777" w:rsidR="00861397" w:rsidRDefault="00601A86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861397" w14:paraId="5FE6DFD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3E91F" w14:textId="77777777" w:rsidR="00861397" w:rsidRDefault="00601A86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32AA0" w14:textId="77777777" w:rsidR="00861397" w:rsidRDefault="00601A86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</w:t>
            </w:r>
            <w:r>
              <w:rPr>
                <w:rFonts w:ascii="Calibri" w:hAnsi="Calibri" w:cs="Calibri"/>
              </w:rPr>
              <w:t>onych do reprezentowania Oferenta.</w:t>
            </w:r>
          </w:p>
        </w:tc>
      </w:tr>
    </w:tbl>
    <w:p w14:paraId="372713C7" w14:textId="77777777" w:rsidR="00861397" w:rsidRDefault="00861397">
      <w:pPr>
        <w:pStyle w:val="Standard"/>
        <w:jc w:val="both"/>
        <w:rPr>
          <w:rFonts w:ascii="Calibri" w:hAnsi="Calibri" w:cs="Calibri"/>
        </w:rPr>
      </w:pPr>
    </w:p>
    <w:sectPr w:rsidR="00861397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BEAF" w14:textId="77777777" w:rsidR="00601A86" w:rsidRDefault="00601A86">
      <w:pPr>
        <w:rPr>
          <w:rFonts w:hint="eastAsia"/>
        </w:rPr>
      </w:pPr>
      <w:r>
        <w:separator/>
      </w:r>
    </w:p>
  </w:endnote>
  <w:endnote w:type="continuationSeparator" w:id="0">
    <w:p w14:paraId="25713F69" w14:textId="77777777" w:rsidR="00601A86" w:rsidRDefault="00601A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E30A" w14:textId="77777777" w:rsidR="00F23196" w:rsidRDefault="00601A86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3"/>
      <w:gridCol w:w="3653"/>
      <w:gridCol w:w="3654"/>
    </w:tblGrid>
    <w:tr w:rsidR="00F23196" w14:paraId="4A81469C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58DC8A" w14:textId="77777777" w:rsidR="00F23196" w:rsidRDefault="00601A86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114ED0" w14:textId="77777777" w:rsidR="00F23196" w:rsidRDefault="00601A86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092947" w14:textId="77777777" w:rsidR="00F23196" w:rsidRDefault="00601A86">
          <w:pPr>
            <w:widowControl/>
            <w:textAlignment w:val="auto"/>
            <w:rPr>
              <w:rFonts w:hint="eastAsia"/>
            </w:rPr>
          </w:pPr>
        </w:p>
      </w:tc>
    </w:tr>
  </w:tbl>
  <w:p w14:paraId="5C7EAE64" w14:textId="77777777" w:rsidR="00F23196" w:rsidRDefault="00601A8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3406" w14:textId="77777777" w:rsidR="00601A86" w:rsidRDefault="00601A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279FBD" w14:textId="77777777" w:rsidR="00601A86" w:rsidRDefault="00601A86">
      <w:pPr>
        <w:rPr>
          <w:rFonts w:hint="eastAsia"/>
        </w:rPr>
      </w:pPr>
      <w:r>
        <w:continuationSeparator/>
      </w:r>
    </w:p>
  </w:footnote>
  <w:footnote w:id="1">
    <w:p w14:paraId="01E5BB0E" w14:textId="77777777" w:rsidR="00861397" w:rsidRDefault="00601A8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Art..297 </w:t>
      </w:r>
      <w:r>
        <w:rPr>
          <w:rFonts w:ascii="Calibri" w:hAnsi="Calibri" w:cs="Calibri"/>
          <w:color w:val="000000"/>
        </w:rPr>
        <w:t>§1 Kto, w celu uzyskania dla siebie lub innego (…) organu lub instytucji dysponujących środkami publicznymi - (…) zamówienia publicznego, przedkłada podrobiony, przerobiony, poświadczający nieprawdę albo nierzetelny dokument albo nierzetelne, albo</w:t>
      </w:r>
      <w:r>
        <w:rPr>
          <w:rFonts w:ascii="Calibri" w:hAnsi="Calibri" w:cs="Calibri"/>
          <w:color w:val="000000"/>
        </w:rPr>
        <w:t xml:space="preserve"> pisemne oświadczenie dotyczące okoliczności o istotnym znaczeniu dla uzyskania (…)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0FCC" w14:textId="77777777" w:rsidR="00F23196" w:rsidRDefault="00601A86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2C094122" wp14:editId="7A149003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0CC1"/>
    <w:multiLevelType w:val="multilevel"/>
    <w:tmpl w:val="E53606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69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397"/>
    <w:rsid w:val="00601A86"/>
    <w:rsid w:val="007425C7"/>
    <w:rsid w:val="008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EA7"/>
  <w15:docId w15:val="{8A54B35C-95F8-4770-85D6-085F544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2022-04-21T13:35:00Z</dcterms:created>
  <dcterms:modified xsi:type="dcterms:W3CDTF">2022-04-21T13:35:00Z</dcterms:modified>
</cp:coreProperties>
</file>